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F41" w:rsidRPr="00005F41" w:rsidRDefault="00005F41" w:rsidP="00005F41">
      <w:pPr>
        <w:spacing w:before="100" w:beforeAutospacing="1" w:after="100" w:afterAutospacing="1"/>
        <w:jc w:val="center"/>
        <w:outlineLvl w:val="1"/>
        <w:rPr>
          <w:b/>
          <w:bCs/>
          <w:sz w:val="36"/>
          <w:szCs w:val="36"/>
        </w:rPr>
      </w:pPr>
      <w:r w:rsidRPr="00005F41">
        <w:rPr>
          <w:b/>
          <w:bCs/>
          <w:sz w:val="36"/>
          <w:szCs w:val="36"/>
        </w:rPr>
        <w:t xml:space="preserve">Tables of the Normal Distribution </w:t>
      </w:r>
    </w:p>
    <w:tbl>
      <w:tblPr>
        <w:tblW w:w="0" w:type="auto"/>
        <w:jc w:val="center"/>
        <w:tblCellSpacing w:w="0" w:type="dxa"/>
        <w:tblCellMar>
          <w:top w:w="270" w:type="dxa"/>
          <w:left w:w="270" w:type="dxa"/>
          <w:bottom w:w="270" w:type="dxa"/>
          <w:right w:w="270" w:type="dxa"/>
        </w:tblCellMar>
        <w:tblLook w:val="04A0" w:firstRow="1" w:lastRow="0" w:firstColumn="1" w:lastColumn="0" w:noHBand="0" w:noVBand="1"/>
      </w:tblPr>
      <w:tblGrid>
        <w:gridCol w:w="9180"/>
      </w:tblGrid>
      <w:tr w:rsidR="00005F41" w:rsidRPr="00005F41" w:rsidTr="00005F4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05F41" w:rsidRPr="00005F41" w:rsidRDefault="00005F41" w:rsidP="00005F41">
            <w:pPr>
              <w:spacing w:before="100" w:beforeAutospacing="1" w:after="100" w:afterAutospacing="1"/>
              <w:outlineLvl w:val="1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0" distR="0" simplePos="0" relativeHeight="251658240" behindDoc="0" locked="0" layoutInCell="1" allowOverlap="0">
                      <wp:simplePos x="0" y="0"/>
                      <wp:positionH relativeFrom="column">
                        <wp:align>left</wp:align>
                      </wp:positionH>
                      <wp:positionV relativeFrom="line">
                        <wp:posOffset>0</wp:posOffset>
                      </wp:positionV>
                      <wp:extent cx="1238250" cy="619125"/>
                      <wp:effectExtent l="0" t="0" r="0" b="0"/>
                      <wp:wrapSquare wrapText="bothSides"/>
                      <wp:docPr id="2" name="Rectangle 2" descr="\\Ssccwfssvr\userdata$\sdeboo\My Documents\Shireen\Conf-Training-Grants\OpenCourse Library\Phase Two\MATH146\Instructor\InstructorVersion\CourseModules\Public Domain Normal Distribution Table_files\normal01.gi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0" cy="61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0;margin-top:0;width:97.5pt;height:48.75pt;z-index:251658240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" o:allowoverlap="f" filled="f" stroked="f">
                      <o:lock v:ext="edit" aspectratio="t"/>
                      <w10:wrap type="square" anchory="line"/>
                    </v:rect>
                  </w:pict>
                </mc:Fallback>
              </mc:AlternateContent>
            </w:r>
            <w:r w:rsidRPr="00005F41">
              <w:rPr>
                <w:b/>
                <w:bCs/>
                <w:sz w:val="36"/>
                <w:szCs w:val="36"/>
              </w:rPr>
              <w:t xml:space="preserve">Probability Content </w:t>
            </w:r>
            <w:r w:rsidRPr="00005F41">
              <w:rPr>
                <w:b/>
                <w:bCs/>
                <w:sz w:val="36"/>
                <w:szCs w:val="36"/>
              </w:rPr>
              <w:br/>
              <w:t>from   -</w:t>
            </w:r>
            <w:proofErr w:type="spellStart"/>
            <w:r w:rsidRPr="00005F41">
              <w:rPr>
                <w:b/>
                <w:bCs/>
                <w:sz w:val="36"/>
                <w:szCs w:val="36"/>
              </w:rPr>
              <w:t>oo</w:t>
            </w:r>
            <w:proofErr w:type="spellEnd"/>
            <w:r w:rsidRPr="00005F41">
              <w:rPr>
                <w:b/>
                <w:bCs/>
                <w:sz w:val="36"/>
                <w:szCs w:val="36"/>
              </w:rPr>
              <w:t xml:space="preserve"> to Z 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Z | 0.00   0.01   0.02   0.03   0.04   0.05   0.06   0.07   0.08   0.09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----+----------------------------------------------------------------------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0.0 | 0.5000 0.5040 0.5080 0.5120 0.5160 0.5199 0.5239 0.5279 0.5319 0.5359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0.1 | 0.5398 0.5438 0.5478 0.5517 0.5557 0.5596 0.5636 0.5675 0.5714 0.5753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0.2 | 0.5793 0.5832 0.5871 0.5910 0.5948 0.5987 0.6026 0.6064 0.6103 0.6141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0.3 | 0.6179 0.6217 0.6255 0.6293 0.6331 0.6368 0.6406 0.6443 0.6480 0.6517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0.4 | 0.6554 0.6591 0.6628 0.6664 0.6700 0.6736 0.6772 0.6808 0.6844 0.6879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0.5 | 0.6915 0.6950 0.6985 0.7019 0.7054 0.7088 0.7123 0.7157 0.7190 0.7224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0.6 | 0.7257 0.7291 0.7324 0.7357 0.7389 0.7422 0.7454 0.7486 0.7517 0.7549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0.7 | 0.7580 0.7611 0.7642 0.7673 0.7704 0.7734 0.7764 0.7794 0.7823 0.7852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0.8 | 0.7881 0.7910 0.7939 0.7967 0.7995 0.8023 0.8051 0.8078 0.8106 0.8133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0.9 | 0.8159 0.8186 0.8212 0.8238 0.8264 0.8289 0.8315 0.8340 0.8365 0.8389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1.0 | 0.8413 0.8438 0.8461 0.8485 0.8508 0.8531 0.8554 0.8577 0.8599 0.8621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1.1 | 0.8643 0.8665 0.8686 0.8708 0.8729 0.8749 0.8770 0.8790 0.8810 0.8830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1.2 | 0.8849 0.8869 0.8888 0.8907 0.8925 0.8944 0.8962 0.8980 0.8997 0.9015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1.3 | 0.9032 0.9049 0.9066 0.9082 0.9099 0.9115 0.9131 0.9147 0.9162 0.9177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1.4 | 0.9192 0.9207 0.9222 0.9236 0.9251 0.9265 0.9279 0.9292 0.9306 0.9319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1.5 | 0.9332 0.9345 0.9357 0.9370 0.9382 0.9394 0.9406 0.9418 0.9429 0.9441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1.6 | 0.9452 0.9463 0.9474 0.9484 0.9495 0.9505 0.9515 0.9525 0.9535 0.9545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1.7 | 0.9554 0.9564 0.9573 0.9582 0.9591 0.9599 0.9608 0.9616 0.9625 0.9633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1.8 | 0.9641 0.9649 0.9656 0.9664 0.9671 0.9678 0.9686 0.9693 0.9699 0.9706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1.9 | 0.9713 0.9719 0.9726 0.9732 0.9738 0.9744 0.9750 0.9756 0.9761 0.9767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2.0 | 0.9772 0.9778 0.9783 0.9788 0.9793 0.9798 0.9803 0.9808 0.9812 0.9817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lastRenderedPageBreak/>
              <w:t>2.1 | 0.9821 0.9826 0.9830 0.9834 0.9838 0.9842 0.9846 0.9850 0.9854 0.9857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2.2 | 0.9861 0.9864 0.9868 0.9871 0.9875 0.9878 0.9881 0.9884 0.9887 0.9890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2.3 | 0.9893 0.9896 0.9898 0.9901 0.9904 0.9906 0.9909 0.9911 0.9913 0.9916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2.4 | 0.9918 0.9920 0.9922 0.9925 0.9927 0.9929 0.9931 0.9932 0.9934 0.9936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2.5 | 0.9938 0.9940 0.9941 0.9943 0.9945 0.9946 0.9948 0.9949 0.9951 0.9952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2.6 | 0.9953 0.9955 0.9956 0.9957 0.9959 0.9960 0.9961 0.9962 0.9963 0.9964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2.7 | 0.9965 0.9966 0.9967 0.9968 0.9969 0.9970 0.9971 0.9972 0.9973 0.9974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2.8 | 0.9974 0.9975 0.9976 0.9977 0.9977 0.9978 0.9979 0.9979 0.9980 0.9981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2.9 | 0.9981 0.9982 0.9982 0.9983 0.9984 0.9984 0.9985 0.9985 0.9986 0.9986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3.0 | 0.9987 0.9987 0.9987 0.9988 0.9988 0.9989 0.9989 0.9989 0.9990 0.9990</w:t>
            </w:r>
          </w:p>
        </w:tc>
      </w:tr>
    </w:tbl>
    <w:p w:rsidR="00005F41" w:rsidRPr="00005F41" w:rsidRDefault="00005F41" w:rsidP="00005F41">
      <w:pPr>
        <w:spacing w:before="100" w:beforeAutospacing="1" w:after="100" w:afterAutospacing="1"/>
        <w:jc w:val="center"/>
      </w:pPr>
      <w:r w:rsidRPr="00005F41">
        <w:lastRenderedPageBreak/>
        <w:t> </w:t>
      </w:r>
    </w:p>
    <w:tbl>
      <w:tblPr>
        <w:tblW w:w="0" w:type="auto"/>
        <w:jc w:val="center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760"/>
      </w:tblGrid>
      <w:tr w:rsidR="00005F41" w:rsidRPr="00005F41" w:rsidTr="00005F4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05F41" w:rsidRPr="00005F41" w:rsidRDefault="00005F41" w:rsidP="00005F41">
            <w:pPr>
              <w:spacing w:before="100" w:beforeAutospacing="1" w:after="100" w:afterAutospacing="1"/>
              <w:outlineLvl w:val="1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0" distR="0" simplePos="0" relativeHeight="251658240" behindDoc="0" locked="0" layoutInCell="1" allowOverlap="0">
                      <wp:simplePos x="0" y="0"/>
                      <wp:positionH relativeFrom="column">
                        <wp:align>left</wp:align>
                      </wp:positionH>
                      <wp:positionV relativeFrom="line">
                        <wp:posOffset>0</wp:posOffset>
                      </wp:positionV>
                      <wp:extent cx="1238250" cy="552450"/>
                      <wp:effectExtent l="0" t="0" r="0" b="0"/>
                      <wp:wrapSquare wrapText="bothSides"/>
                      <wp:docPr id="1" name="Rectangle 1" descr="\\Ssccwfssvr\userdata$\sdeboo\My Documents\Shireen\Conf-Training-Grants\OpenCourse Library\Phase Two\MATH146\Instructor\InstructorVersion\CourseModules\Public Domain Normal Distribution Table_files\normal03.gi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38250" cy="552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0;margin-top:0;width:97.5pt;height:43.5pt;z-index:251658240;visibility:visible;mso-wrap-style:square;mso-width-percent:0;mso-height-percent:0;mso-wrap-distance-left:0;mso-wrap-distance-top:0;mso-wrap-distance-right:0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" o:allowoverlap="f" filled="f" stroked="f">
                      <o:lock v:ext="edit" aspectratio="t"/>
                      <w10:wrap type="square" anchory="line"/>
                    </v:rect>
                  </w:pict>
                </mc:Fallback>
              </mc:AlternateContent>
            </w:r>
            <w:r w:rsidRPr="00005F41">
              <w:rPr>
                <w:b/>
                <w:bCs/>
                <w:sz w:val="36"/>
                <w:szCs w:val="36"/>
              </w:rPr>
              <w:t xml:space="preserve">Far Right </w:t>
            </w:r>
            <w:r w:rsidRPr="00005F41">
              <w:rPr>
                <w:b/>
                <w:bCs/>
                <w:sz w:val="36"/>
                <w:szCs w:val="36"/>
              </w:rPr>
              <w:br/>
              <w:t xml:space="preserve">Tail Probabilities </w:t>
            </w:r>
            <w:r w:rsidRPr="00005F41">
              <w:rPr>
                <w:b/>
                <w:bCs/>
                <w:sz w:val="36"/>
                <w:szCs w:val="36"/>
              </w:rPr>
              <w:br/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 Z  P{Z to </w:t>
            </w:r>
            <w:proofErr w:type="spellStart"/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oo</w:t>
            </w:r>
            <w:proofErr w:type="spellEnd"/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} |   Z  P{Z to </w:t>
            </w:r>
            <w:proofErr w:type="spellStart"/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oo</w:t>
            </w:r>
            <w:proofErr w:type="spellEnd"/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} |   Z  P{Z to </w:t>
            </w:r>
            <w:proofErr w:type="spellStart"/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oo</w:t>
            </w:r>
            <w:proofErr w:type="spellEnd"/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}  |  Z    P{Z to </w:t>
            </w:r>
            <w:proofErr w:type="spellStart"/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oo</w:t>
            </w:r>
            <w:proofErr w:type="spellEnd"/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}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>----------------+-----------------+------------------+------------------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2.0  0.02275   |  3.0 0.001350   |  4.0 0.00003167  |  5.0  2.867 E-7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2.1  0.01786   |  3.1 0.0009676  |  4.1 0.00002066  |  5.5  1.899 E-8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2.2  0.01390   |  3.2 0.0006871  |  4.2 0.00001335  |  6.0  9.866 E-10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2.3  0.01072   |  3.3 0.0004834  |  4.3 0.00000854  |  6.5  4.016 E-11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2.4  0.00820   |  3.4 0.0003369  |  4.4 0.000005413 |  7.0  1.280 E-12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2.5  0.00621   |  3.5 0.0002326  |  4.5 0.000003398 |  7.5  3.191 E-14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2.6  0.004661  |  3.6 0.0001591  |  4.6 0.000002112 |  8.0  6.221 E-16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2.7  0.003467  |  3.7 0.0001078  |  4.7 0.000001300 |  8.5  9.480 E-18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2.8  0.002555  |  3.8 0.00007235 |  4.8 7.933 E-7   |  9.0  1.129 E-19</w:t>
            </w:r>
          </w:p>
          <w:p w:rsidR="00005F41" w:rsidRPr="00005F41" w:rsidRDefault="00005F41" w:rsidP="00005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005F41"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 2.9  0.001866  |  3.9 0.00004810 |  4.9 4.792 E-7   |  9.5  1.049 E-21</w:t>
            </w:r>
          </w:p>
        </w:tc>
      </w:tr>
    </w:tbl>
    <w:p w:rsidR="00005F41" w:rsidRPr="00005F41" w:rsidRDefault="00005F41" w:rsidP="00005F41">
      <w:pPr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45"/>
      </w:tblGrid>
      <w:tr w:rsidR="00005F41" w:rsidRPr="00005F41" w:rsidTr="00005F4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5F41" w:rsidRPr="00005F41" w:rsidRDefault="00005F41" w:rsidP="00005F41">
            <w:r w:rsidRPr="00005F41">
              <w:rPr>
                <w:sz w:val="20"/>
                <w:szCs w:val="20"/>
              </w:rPr>
              <w:br/>
              <w:t xml:space="preserve">  These tables are public domain. </w:t>
            </w:r>
            <w:r w:rsidRPr="00005F41">
              <w:rPr>
                <w:sz w:val="20"/>
                <w:szCs w:val="20"/>
              </w:rPr>
              <w:br/>
              <w:t xml:space="preserve">  They are produced by </w:t>
            </w:r>
            <w:hyperlink r:id="rId5" w:history="1">
              <w:r w:rsidRPr="00005F41">
                <w:rPr>
                  <w:color w:val="0000FF"/>
                  <w:sz w:val="20"/>
                  <w:szCs w:val="20"/>
                  <w:u w:val="single"/>
                </w:rPr>
                <w:t>APL</w:t>
              </w:r>
            </w:hyperlink>
            <w:r w:rsidRPr="00005F41">
              <w:rPr>
                <w:sz w:val="20"/>
                <w:szCs w:val="20"/>
              </w:rPr>
              <w:t xml:space="preserve"> programs written by the author, </w:t>
            </w:r>
            <w:r w:rsidRPr="00005F41">
              <w:rPr>
                <w:sz w:val="20"/>
                <w:szCs w:val="20"/>
              </w:rPr>
              <w:br/>
              <w:t xml:space="preserve">  </w:t>
            </w:r>
            <w:hyperlink r:id="rId6" w:history="1">
              <w:r w:rsidRPr="00005F41">
                <w:rPr>
                  <w:color w:val="0000FF"/>
                  <w:sz w:val="20"/>
                  <w:szCs w:val="20"/>
                  <w:u w:val="single"/>
                </w:rPr>
                <w:t>William Knight</w:t>
              </w:r>
            </w:hyperlink>
            <w:r w:rsidRPr="00005F41">
              <w:rPr>
                <w:sz w:val="20"/>
                <w:szCs w:val="20"/>
              </w:rPr>
              <w:t xml:space="preserve"> </w:t>
            </w:r>
          </w:p>
        </w:tc>
      </w:tr>
    </w:tbl>
    <w:p w:rsidR="00426275" w:rsidRDefault="00426275">
      <w:bookmarkStart w:id="0" w:name="_GoBack"/>
      <w:bookmarkEnd w:id="0"/>
    </w:p>
    <w:sectPr w:rsidR="0042627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F41"/>
    <w:rsid w:val="00005F41"/>
    <w:rsid w:val="0042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005F4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5F41"/>
    <w:rPr>
      <w:b/>
      <w:bCs/>
      <w:sz w:val="36"/>
      <w:szCs w:val="3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05F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05F41"/>
    <w:rPr>
      <w:rFonts w:ascii="Courier New" w:hAnsi="Courier New" w:cs="Courier New"/>
    </w:rPr>
  </w:style>
  <w:style w:type="paragraph" w:styleId="NormalWeb">
    <w:name w:val="Normal (Web)"/>
    <w:basedOn w:val="Normal"/>
    <w:uiPriority w:val="99"/>
    <w:unhideWhenUsed/>
    <w:rsid w:val="00005F41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005F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005F4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5F41"/>
    <w:rPr>
      <w:b/>
      <w:bCs/>
      <w:sz w:val="36"/>
      <w:szCs w:val="3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005F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05F41"/>
    <w:rPr>
      <w:rFonts w:ascii="Courier New" w:hAnsi="Courier New" w:cs="Courier New"/>
    </w:rPr>
  </w:style>
  <w:style w:type="paragraph" w:styleId="NormalWeb">
    <w:name w:val="Normal (Web)"/>
    <w:basedOn w:val="Normal"/>
    <w:uiPriority w:val="99"/>
    <w:unhideWhenUsed/>
    <w:rsid w:val="00005F41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005F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0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ath.unb.ca/%7Eknight" TargetMode="External"/><Relationship Id="rId5" Type="http://schemas.openxmlformats.org/officeDocument/2006/relationships/hyperlink" Target="http://www.acm.org/sigapl/apl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6EA80102.dotm</Template>
  <TotalTime>1</TotalTime>
  <Pages>2</Pages>
  <Words>565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 Seattle Community College</Company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Shireen Deboo</dc:creator>
  <cp:lastModifiedBy>Shireen Deboo</cp:lastModifiedBy>
  <cp:revision>1</cp:revision>
  <dcterms:created xsi:type="dcterms:W3CDTF">2012-11-07T18:46:00Z</dcterms:created>
  <dcterms:modified xsi:type="dcterms:W3CDTF">2012-11-07T18:47:00Z</dcterms:modified>
</cp:coreProperties>
</file>